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74/2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r Vierfach-Sporthalle, Los Fliesen- und Betonwerkstein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legung von Boden- und Wandfliesen in den Sanitärbereichen, sowie Verlegung von Beton-werkstein in den Treppenhäuser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